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pBdr>
          <w:top w:color="auto" w:space="14" w:sz="0" w:val="none"/>
          <w:bottom w:color="auto" w:space="4" w:sz="0" w:val="none"/>
        </w:pBdr>
        <w:spacing w:before="280" w:lineRule="auto"/>
        <w:jc w:val="center"/>
        <w:rPr>
          <w:b w:val="1"/>
          <w:bCs w:val="1"/>
          <w:color w:val="061331"/>
          <w:sz w:val="36"/>
          <w:szCs w:val="36"/>
        </w:rPr>
      </w:pPr>
      <w:bookmarkStart w:colFirst="0" w:colLast="0" w:name="_usij2xsd8cqv" w:id="0"/>
      <w:bookmarkEnd w:id="0"/>
      <w:r w:rsidDel="00000000" w:rsidR="00000000" w:rsidRPr="00000000">
        <w:rPr>
          <w:b w:val="1"/>
          <w:bCs w:val="1"/>
          <w:color w:val="061331"/>
          <w:sz w:val="36"/>
          <w:szCs w:val="36"/>
          <w:rtl w:val="0"/>
        </w:rPr>
        <w:t xml:space="preserve">COLLEGE CHAPTER CONSTITUTION</w:t>
      </w:r>
    </w:p>
    <w:p w:rsidR="00000000" w:rsidDel="00000000" w:rsidP="00000000" w:rsidRDefault="00000000" w:rsidRPr="00000000" w14:paraId="00000002">
      <w:pPr>
        <w:pBdr>
          <w:top w:color="auto" w:space="0" w:sz="0" w:val="none"/>
          <w:bottom w:color="auto" w:space="0" w:sz="0" w:val="none"/>
          <w:between w:color="auto" w:space="0" w:sz="0" w:val="none"/>
        </w:pBdr>
        <w:jc w:val="both"/>
        <w:rPr>
          <w:sz w:val="24"/>
          <w:szCs w:val="24"/>
        </w:rPr>
      </w:pPr>
      <w:r w:rsidDel="00000000" w:rsidR="00000000" w:rsidRPr="00000000">
        <w:rPr>
          <w:b w:val="1"/>
          <w:bCs w:val="1"/>
          <w:sz w:val="30"/>
          <w:szCs w:val="30"/>
          <w:rtl w:val="0"/>
        </w:rPr>
        <w:t xml:space="preserve">Turning Point USA at the University of Wisconsin-Madison Constitution</w:t>
      </w:r>
      <w:r w:rsidDel="00000000" w:rsidR="00000000" w:rsidRPr="00000000">
        <w:rPr>
          <w:rtl w:val="0"/>
        </w:rPr>
      </w:r>
    </w:p>
    <w:p w:rsidR="00000000" w:rsidDel="00000000" w:rsidP="00000000" w:rsidRDefault="00000000" w:rsidRPr="00000000" w14:paraId="00000003">
      <w:pPr>
        <w:pBdr>
          <w:top w:color="auto" w:space="0" w:sz="0" w:val="none"/>
          <w:bottom w:color="auto" w:space="0" w:sz="0" w:val="none"/>
          <w:between w:color="auto" w:space="0" w:sz="0" w:val="none"/>
        </w:pBdr>
        <w:jc w:val="both"/>
        <w:rPr>
          <w:b w:val="1"/>
          <w:bCs w:val="1"/>
          <w:sz w:val="30"/>
          <w:szCs w:val="30"/>
        </w:rPr>
      </w:pPr>
      <w:r w:rsidDel="00000000" w:rsidR="00000000" w:rsidRPr="00000000">
        <w:rPr>
          <w:b w:val="1"/>
          <w:bCs w:val="1"/>
          <w:sz w:val="30"/>
          <w:szCs w:val="30"/>
          <w:rtl w:val="0"/>
        </w:rPr>
        <w:t xml:space="preserve">ARTICLE I. ORGANIZATION</w:t>
      </w:r>
    </w:p>
    <w:p w:rsidR="00000000" w:rsidDel="00000000" w:rsidP="00000000" w:rsidRDefault="00000000" w:rsidRPr="00000000" w14:paraId="00000004">
      <w:pPr>
        <w:pBdr>
          <w:top w:color="auto" w:space="0" w:sz="0" w:val="none"/>
          <w:bottom w:color="auto" w:space="0" w:sz="0" w:val="none"/>
          <w:between w:color="auto" w:space="0" w:sz="0" w:val="none"/>
        </w:pBdr>
        <w:jc w:val="both"/>
        <w:rPr>
          <w:b w:val="1"/>
          <w:bCs w:val="1"/>
          <w:sz w:val="24"/>
          <w:szCs w:val="24"/>
        </w:rPr>
      </w:pPr>
      <w:r w:rsidDel="00000000" w:rsidR="00000000" w:rsidRPr="00000000">
        <w:rPr>
          <w:b w:val="1"/>
          <w:bCs w:val="1"/>
          <w:sz w:val="24"/>
          <w:szCs w:val="24"/>
          <w:rtl w:val="0"/>
        </w:rPr>
        <w:t xml:space="preserve">Section I: Name</w:t>
      </w:r>
    </w:p>
    <w:p w:rsidR="00000000" w:rsidDel="00000000" w:rsidP="00000000" w:rsidRDefault="00000000" w:rsidRPr="00000000" w14:paraId="00000005">
      <w:pPr>
        <w:pBdr>
          <w:top w:color="auto" w:space="0" w:sz="0" w:val="none"/>
          <w:bottom w:color="auto" w:space="0" w:sz="0" w:val="none"/>
          <w:between w:color="auto" w:space="0" w:sz="0" w:val="none"/>
        </w:pBdr>
        <w:jc w:val="both"/>
        <w:rPr>
          <w:i w:val="1"/>
          <w:iCs w:val="1"/>
          <w:sz w:val="24"/>
          <w:szCs w:val="24"/>
        </w:rPr>
      </w:pPr>
      <w:r w:rsidDel="00000000" w:rsidR="00000000" w:rsidRPr="00000000">
        <w:rPr>
          <w:sz w:val="24"/>
          <w:szCs w:val="24"/>
          <w:rtl w:val="0"/>
        </w:rPr>
        <w:t xml:space="preserve">The name of this chapter shall be </w:t>
      </w:r>
      <w:r w:rsidDel="00000000" w:rsidR="00000000" w:rsidRPr="00000000">
        <w:rPr>
          <w:i w:val="1"/>
          <w:iCs w:val="1"/>
          <w:sz w:val="24"/>
          <w:szCs w:val="24"/>
          <w:rtl w:val="0"/>
        </w:rPr>
        <w:t xml:space="preserve">Turning Point USA (TPUSA) at the University of Wisconsin-Madison</w:t>
      </w:r>
      <w:r w:rsidDel="00000000" w:rsidR="00000000" w:rsidRPr="00000000">
        <w:rPr>
          <w:rtl w:val="0"/>
        </w:rPr>
      </w:r>
    </w:p>
    <w:p w:rsidR="00000000" w:rsidDel="00000000" w:rsidP="00000000" w:rsidRDefault="00000000" w:rsidRPr="00000000" w14:paraId="00000006">
      <w:pPr>
        <w:pBdr>
          <w:top w:color="auto" w:space="0" w:sz="0" w:val="none"/>
          <w:bottom w:color="auto" w:space="0" w:sz="0" w:val="none"/>
          <w:between w:color="auto" w:space="0" w:sz="0" w:val="none"/>
        </w:pBdr>
        <w:jc w:val="both"/>
        <w:rPr>
          <w:sz w:val="24"/>
          <w:szCs w:val="24"/>
        </w:rPr>
      </w:pPr>
      <w:r w:rsidDel="00000000" w:rsidR="00000000" w:rsidRPr="00000000">
        <w:rPr>
          <w:b w:val="1"/>
          <w:bCs w:val="1"/>
          <w:sz w:val="24"/>
          <w:szCs w:val="24"/>
          <w:rtl w:val="0"/>
        </w:rPr>
        <w:t xml:space="preserve">Section II. - Mission Statement</w:t>
      </w:r>
      <w:r w:rsidDel="00000000" w:rsidR="00000000" w:rsidRPr="00000000">
        <w:rPr>
          <w:rtl w:val="0"/>
        </w:rPr>
      </w:r>
    </w:p>
    <w:p w:rsidR="00000000" w:rsidDel="00000000" w:rsidP="00000000" w:rsidRDefault="00000000" w:rsidRPr="00000000" w14:paraId="00000007">
      <w:pPr>
        <w:pBdr>
          <w:top w:color="auto" w:space="0" w:sz="0" w:val="none"/>
          <w:bottom w:color="auto" w:space="0" w:sz="0" w:val="none"/>
          <w:between w:color="auto" w:space="0" w:sz="0" w:val="none"/>
        </w:pBdr>
        <w:jc w:val="both"/>
        <w:rPr>
          <w:sz w:val="30"/>
          <w:szCs w:val="30"/>
        </w:rPr>
      </w:pPr>
      <w:r w:rsidDel="00000000" w:rsidR="00000000" w:rsidRPr="00000000">
        <w:rPr>
          <w:sz w:val="30"/>
          <w:szCs w:val="30"/>
          <w:rtl w:val="0"/>
        </w:rPr>
        <w:t xml:space="preserve">Turning Point USA’s mission is to educate students about the importance of fiscal responsibility, free markets, and constitutional rights through innovative campus activities and non-partisan, thought-provoking discussion. This is done with the use of provided academic resources, which include: weekly activism pamphlets, short videos, free-of-charge contributor speeches, and in-person support by TPUSA staff.</w:t>
      </w:r>
    </w:p>
    <w:p w:rsidR="00000000" w:rsidDel="00000000" w:rsidP="00000000" w:rsidRDefault="00000000" w:rsidRPr="00000000" w14:paraId="00000008">
      <w:pPr>
        <w:pBdr>
          <w:top w:color="auto" w:space="0" w:sz="0" w:val="none"/>
          <w:bottom w:color="auto" w:space="0" w:sz="0" w:val="none"/>
          <w:between w:color="auto" w:space="0" w:sz="0" w:val="none"/>
        </w:pBdr>
        <w:jc w:val="both"/>
        <w:rPr>
          <w:b w:val="1"/>
          <w:bCs w:val="1"/>
          <w:sz w:val="24"/>
          <w:szCs w:val="24"/>
          <w:highlight w:val="white"/>
        </w:rPr>
      </w:pPr>
      <w:r w:rsidDel="00000000" w:rsidR="00000000" w:rsidRPr="00000000">
        <w:rPr>
          <w:b w:val="1"/>
          <w:bCs w:val="1"/>
          <w:sz w:val="24"/>
          <w:szCs w:val="24"/>
          <w:highlight w:val="white"/>
          <w:rtl w:val="0"/>
        </w:rPr>
        <w:t xml:space="preserve">Section III. School Registration</w:t>
      </w:r>
    </w:p>
    <w:p w:rsidR="00000000" w:rsidDel="00000000" w:rsidP="00000000" w:rsidRDefault="00000000" w:rsidRPr="00000000" w14:paraId="00000009">
      <w:pPr>
        <w:pBdr>
          <w:top w:color="auto" w:space="0" w:sz="0" w:val="none"/>
          <w:bottom w:color="auto" w:space="0" w:sz="0" w:val="none"/>
          <w:between w:color="auto" w:space="0" w:sz="0" w:val="none"/>
        </w:pBdr>
        <w:jc w:val="both"/>
        <w:rPr>
          <w:sz w:val="24"/>
          <w:szCs w:val="24"/>
          <w:highlight w:val="white"/>
        </w:rPr>
      </w:pPr>
      <w:r w:rsidDel="00000000" w:rsidR="00000000" w:rsidRPr="00000000">
        <w:rPr>
          <w:sz w:val="24"/>
          <w:szCs w:val="24"/>
          <w:highlight w:val="white"/>
          <w:rtl w:val="0"/>
        </w:rPr>
        <w:t xml:space="preserve">The chapter organization shall be independent in its decision-making, in accordance with the national Turning Point USA organization. The Executive Board will register the Club or apply for its recognition as a registered student organization. All decisions will be made by UW-Madison students. </w:t>
      </w:r>
    </w:p>
    <w:p w:rsidR="00000000" w:rsidDel="00000000" w:rsidP="00000000" w:rsidRDefault="00000000" w:rsidRPr="00000000" w14:paraId="0000000A">
      <w:pPr>
        <w:pBdr>
          <w:top w:color="auto" w:space="0" w:sz="0" w:val="none"/>
          <w:bottom w:color="auto" w:space="0" w:sz="0" w:val="none"/>
          <w:between w:color="auto" w:space="0" w:sz="0" w:val="none"/>
        </w:pBdr>
        <w:jc w:val="both"/>
        <w:rPr>
          <w:sz w:val="24"/>
          <w:szCs w:val="24"/>
        </w:rPr>
      </w:pPr>
      <w:r w:rsidDel="00000000" w:rsidR="00000000" w:rsidRPr="00000000">
        <w:rPr>
          <w:b w:val="1"/>
          <w:bCs w:val="1"/>
          <w:sz w:val="24"/>
          <w:szCs w:val="24"/>
          <w:rtl w:val="0"/>
        </w:rPr>
        <w:t xml:space="preserve">SECTION C: PURPOSE OF THIS CLUB SHALL BE –</w:t>
      </w:r>
      <w:r w:rsidDel="00000000" w:rsidR="00000000" w:rsidRPr="00000000">
        <w:rPr>
          <w:sz w:val="24"/>
          <w:szCs w:val="24"/>
          <w:rtl w:val="0"/>
        </w:rPr>
        <w:t xml:space="preserve"> The purpose of this chapter is to promote and uphold the principles of limited government, fiscal responsibility, free markets, and constitutional rights on our campus through informed discussion and grassroots activism.</w:t>
      </w:r>
    </w:p>
    <w:p w:rsidR="00000000" w:rsidDel="00000000" w:rsidP="00000000" w:rsidRDefault="00000000" w:rsidRPr="00000000" w14:paraId="0000000B">
      <w:pPr>
        <w:pBdr>
          <w:top w:color="auto" w:space="0" w:sz="0" w:val="none"/>
          <w:bottom w:color="auto" w:space="0" w:sz="0" w:val="none"/>
          <w:between w:color="auto" w:space="0" w:sz="0" w:val="none"/>
        </w:pBdr>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C">
      <w:pPr>
        <w:pBdr>
          <w:top w:color="auto" w:space="0" w:sz="0" w:val="none"/>
          <w:bottom w:color="auto" w:space="0" w:sz="0" w:val="none"/>
          <w:between w:color="auto" w:space="0" w:sz="0" w:val="none"/>
        </w:pBdr>
        <w:jc w:val="both"/>
        <w:rPr>
          <w:b w:val="1"/>
          <w:bCs w:val="1"/>
          <w:sz w:val="30"/>
          <w:szCs w:val="30"/>
        </w:rPr>
      </w:pPr>
      <w:r w:rsidDel="00000000" w:rsidR="00000000" w:rsidRPr="00000000">
        <w:rPr>
          <w:b w:val="1"/>
          <w:bCs w:val="1"/>
          <w:sz w:val="30"/>
          <w:szCs w:val="30"/>
          <w:rtl w:val="0"/>
        </w:rPr>
        <w:t xml:space="preserve"> ARTICLE II. - MEMBERSHIP</w:t>
      </w:r>
    </w:p>
    <w:p w:rsidR="00000000" w:rsidDel="00000000" w:rsidP="00000000" w:rsidRDefault="00000000" w:rsidRPr="00000000" w14:paraId="0000000D">
      <w:pPr>
        <w:pBdr>
          <w:top w:color="auto" w:space="0" w:sz="0" w:val="none"/>
          <w:bottom w:color="auto" w:space="0" w:sz="0" w:val="none"/>
          <w:between w:color="auto" w:space="0" w:sz="0" w:val="none"/>
        </w:pBdr>
        <w:jc w:val="both"/>
        <w:rPr>
          <w:b w:val="1"/>
          <w:bCs w:val="1"/>
          <w:sz w:val="26"/>
          <w:szCs w:val="26"/>
        </w:rPr>
      </w:pPr>
      <w:r w:rsidDel="00000000" w:rsidR="00000000" w:rsidRPr="00000000">
        <w:rPr>
          <w:b w:val="1"/>
          <w:bCs w:val="1"/>
          <w:sz w:val="26"/>
          <w:szCs w:val="26"/>
          <w:rtl w:val="0"/>
        </w:rPr>
        <w:t xml:space="preserve">Section I: Voting Members</w:t>
      </w:r>
    </w:p>
    <w:p w:rsidR="00000000" w:rsidDel="00000000" w:rsidP="00000000" w:rsidRDefault="00000000" w:rsidRPr="00000000" w14:paraId="0000000E">
      <w:pPr>
        <w:pBdr>
          <w:top w:color="auto" w:space="0" w:sz="0" w:val="none"/>
          <w:bottom w:color="auto" w:space="0" w:sz="0" w:val="none"/>
          <w:between w:color="auto" w:space="0" w:sz="0" w:val="none"/>
        </w:pBdr>
        <w:jc w:val="both"/>
        <w:rPr>
          <w:sz w:val="24"/>
          <w:szCs w:val="24"/>
        </w:rPr>
      </w:pPr>
      <w:r w:rsidDel="00000000" w:rsidR="00000000" w:rsidRPr="00000000">
        <w:rPr>
          <w:sz w:val="24"/>
          <w:szCs w:val="24"/>
          <w:rtl w:val="0"/>
        </w:rPr>
        <w:t xml:space="preserve">Voting membership is open to all full-time and part-time students enrolled at UW-Madison</w:t>
      </w:r>
      <w:r w:rsidDel="00000000" w:rsidR="00000000" w:rsidRPr="00000000">
        <w:rPr>
          <w:sz w:val="24"/>
          <w:szCs w:val="24"/>
          <w:rtl w:val="0"/>
        </w:rPr>
        <w:t xml:space="preserve"> </w:t>
      </w:r>
      <w:r w:rsidDel="00000000" w:rsidR="00000000" w:rsidRPr="00000000">
        <w:rPr>
          <w:sz w:val="24"/>
          <w:szCs w:val="24"/>
          <w:rtl w:val="0"/>
        </w:rPr>
        <w:t xml:space="preserve">who have attended at least one meeting and are in good standing with both the school and the national organization.</w:t>
      </w:r>
    </w:p>
    <w:p w:rsidR="00000000" w:rsidDel="00000000" w:rsidP="00000000" w:rsidRDefault="00000000" w:rsidRPr="00000000" w14:paraId="0000000F">
      <w:pPr>
        <w:pBdr>
          <w:top w:color="auto" w:space="0" w:sz="0" w:val="none"/>
          <w:bottom w:color="auto" w:space="0" w:sz="0" w:val="none"/>
          <w:between w:color="auto" w:space="0" w:sz="0" w:val="none"/>
        </w:pBdr>
        <w:jc w:val="both"/>
        <w:rPr>
          <w:b w:val="1"/>
          <w:bCs w:val="1"/>
          <w:sz w:val="24"/>
          <w:szCs w:val="24"/>
        </w:rPr>
      </w:pPr>
      <w:r w:rsidDel="00000000" w:rsidR="00000000" w:rsidRPr="00000000">
        <w:rPr>
          <w:b w:val="1"/>
          <w:bCs w:val="1"/>
          <w:sz w:val="24"/>
          <w:szCs w:val="24"/>
          <w:rtl w:val="0"/>
        </w:rPr>
        <w:t xml:space="preserve">Section II: Associate Members         </w:t>
      </w:r>
    </w:p>
    <w:p w:rsidR="00000000" w:rsidDel="00000000" w:rsidP="00000000" w:rsidRDefault="00000000" w:rsidRPr="00000000" w14:paraId="00000010">
      <w:pPr>
        <w:pBdr>
          <w:top w:color="auto" w:space="0" w:sz="0" w:val="none"/>
          <w:bottom w:color="auto" w:space="0" w:sz="0" w:val="none"/>
          <w:between w:color="auto" w:space="0" w:sz="0" w:val="none"/>
        </w:pBdr>
        <w:jc w:val="both"/>
        <w:rPr>
          <w:sz w:val="24"/>
          <w:szCs w:val="24"/>
        </w:rPr>
      </w:pPr>
      <w:r w:rsidDel="00000000" w:rsidR="00000000" w:rsidRPr="00000000">
        <w:rPr>
          <w:sz w:val="24"/>
          <w:szCs w:val="24"/>
          <w:rtl w:val="0"/>
        </w:rPr>
        <w:t xml:space="preserve">Associate members are non-students who support the club's goals. They may participate in club events, but they may not vote or hold officer positions. Yet, 75% of members must be UW-Madison students. </w:t>
      </w:r>
    </w:p>
    <w:p w:rsidR="00000000" w:rsidDel="00000000" w:rsidP="00000000" w:rsidRDefault="00000000" w:rsidRPr="00000000" w14:paraId="00000011">
      <w:pPr>
        <w:pBdr>
          <w:top w:color="auto" w:space="0" w:sz="0" w:val="none"/>
          <w:bottom w:color="auto" w:space="0" w:sz="0" w:val="none"/>
          <w:between w:color="auto" w:space="0" w:sz="0" w:val="none"/>
        </w:pBdr>
        <w:jc w:val="both"/>
        <w:rPr>
          <w:sz w:val="24"/>
          <w:szCs w:val="24"/>
        </w:rPr>
      </w:pPr>
      <w:r w:rsidDel="00000000" w:rsidR="00000000" w:rsidRPr="00000000">
        <w:rPr>
          <w:sz w:val="24"/>
          <w:szCs w:val="24"/>
          <w:rtl w:val="0"/>
        </w:rPr>
        <w:t xml:space="preserve">Membership shall be open to all individuals regardless of race, color, religion, national origin, age, sex, veteran status, disability, or handicap.</w:t>
      </w:r>
    </w:p>
    <w:p w:rsidR="00000000" w:rsidDel="00000000" w:rsidP="00000000" w:rsidRDefault="00000000" w:rsidRPr="00000000" w14:paraId="00000012">
      <w:pPr>
        <w:pBdr>
          <w:top w:color="auto" w:space="0" w:sz="0" w:val="none"/>
          <w:bottom w:color="auto" w:space="0" w:sz="0" w:val="none"/>
          <w:between w:color="auto" w:space="0" w:sz="0" w:val="none"/>
        </w:pBdr>
        <w:jc w:val="both"/>
        <w:rPr>
          <w:b w:val="1"/>
          <w:bCs w:val="1"/>
          <w:sz w:val="30"/>
          <w:szCs w:val="30"/>
        </w:rPr>
      </w:pPr>
      <w:r w:rsidDel="00000000" w:rsidR="00000000" w:rsidRPr="00000000">
        <w:rPr>
          <w:b w:val="1"/>
          <w:bCs w:val="1"/>
          <w:sz w:val="30"/>
          <w:szCs w:val="30"/>
          <w:rtl w:val="0"/>
        </w:rPr>
        <w:t xml:space="preserve">ARTICLE III. OFFICERS</w:t>
      </w:r>
    </w:p>
    <w:p w:rsidR="00000000" w:rsidDel="00000000" w:rsidP="00000000" w:rsidRDefault="00000000" w:rsidRPr="00000000" w14:paraId="00000013">
      <w:pPr>
        <w:pBdr>
          <w:top w:color="auto" w:space="0" w:sz="0" w:val="none"/>
          <w:bottom w:color="auto" w:space="0" w:sz="0" w:val="none"/>
          <w:between w:color="auto" w:space="0" w:sz="0" w:val="none"/>
        </w:pBdr>
        <w:jc w:val="both"/>
        <w:rPr>
          <w:b w:val="1"/>
          <w:bCs w:val="1"/>
          <w:sz w:val="24"/>
          <w:szCs w:val="24"/>
        </w:rPr>
      </w:pPr>
      <w:r w:rsidDel="00000000" w:rsidR="00000000" w:rsidRPr="00000000">
        <w:rPr>
          <w:b w:val="1"/>
          <w:bCs w:val="1"/>
          <w:sz w:val="24"/>
          <w:szCs w:val="24"/>
          <w:rtl w:val="0"/>
        </w:rPr>
        <w:t xml:space="preserve">Section I: Governance</w:t>
      </w:r>
    </w:p>
    <w:p w:rsidR="00000000" w:rsidDel="00000000" w:rsidP="00000000" w:rsidRDefault="00000000" w:rsidRPr="00000000" w14:paraId="00000014">
      <w:pPr>
        <w:pBdr>
          <w:top w:color="auto" w:space="0" w:sz="0" w:val="none"/>
          <w:bottom w:color="auto" w:space="0" w:sz="0" w:val="none"/>
          <w:between w:color="auto" w:space="0" w:sz="0" w:val="none"/>
        </w:pBdr>
        <w:jc w:val="both"/>
        <w:rPr>
          <w:sz w:val="24"/>
          <w:szCs w:val="24"/>
        </w:rPr>
      </w:pPr>
      <w:r w:rsidDel="00000000" w:rsidR="00000000" w:rsidRPr="00000000">
        <w:rPr>
          <w:sz w:val="24"/>
          <w:szCs w:val="24"/>
          <w:rtl w:val="0"/>
        </w:rPr>
        <w:t xml:space="preserve">Club affairs shall be managed by its Officers who are responsible for setting direction, enforcing rules, and overseeing club operations. All officers must be UW-Madison students. </w:t>
      </w:r>
    </w:p>
    <w:p w:rsidR="00000000" w:rsidDel="00000000" w:rsidP="00000000" w:rsidRDefault="00000000" w:rsidRPr="00000000" w14:paraId="00000015">
      <w:pPr>
        <w:pBdr>
          <w:top w:color="auto" w:space="0" w:sz="0" w:val="none"/>
          <w:bottom w:color="auto" w:space="0" w:sz="0" w:val="none"/>
          <w:between w:color="auto" w:space="0" w:sz="0" w:val="none"/>
        </w:pBd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6">
      <w:pPr>
        <w:pBdr>
          <w:top w:color="auto" w:space="0" w:sz="0" w:val="none"/>
          <w:bottom w:color="auto" w:space="0" w:sz="0" w:val="none"/>
          <w:between w:color="auto" w:space="0" w:sz="0" w:val="none"/>
        </w:pBdr>
        <w:spacing w:line="240" w:lineRule="auto"/>
        <w:jc w:val="both"/>
        <w:rPr>
          <w:b w:val="1"/>
          <w:bCs w:val="1"/>
          <w:sz w:val="24"/>
          <w:szCs w:val="24"/>
        </w:rPr>
      </w:pPr>
      <w:r w:rsidDel="00000000" w:rsidR="00000000" w:rsidRPr="00000000">
        <w:rPr>
          <w:b w:val="1"/>
          <w:bCs w:val="1"/>
          <w:sz w:val="24"/>
          <w:szCs w:val="24"/>
          <w:rtl w:val="0"/>
        </w:rPr>
        <w:t xml:space="preserve">Section II: Positions</w:t>
      </w:r>
    </w:p>
    <w:p w:rsidR="00000000" w:rsidDel="00000000" w:rsidP="00000000" w:rsidRDefault="00000000" w:rsidRPr="00000000" w14:paraId="00000017">
      <w:pPr>
        <w:pBdr>
          <w:top w:color="auto" w:space="0" w:sz="0" w:val="none"/>
          <w:bottom w:color="auto" w:space="0" w:sz="0" w:val="none"/>
          <w:between w:color="auto" w:space="0" w:sz="0" w:val="none"/>
        </w:pBdr>
        <w:spacing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8">
      <w:pPr>
        <w:pBdr>
          <w:top w:color="auto" w:space="0" w:sz="0" w:val="none"/>
          <w:bottom w:color="auto" w:space="0" w:sz="0" w:val="none"/>
          <w:between w:color="auto" w:space="0" w:sz="0" w:val="none"/>
        </w:pBdr>
        <w:spacing w:line="240" w:lineRule="auto"/>
        <w:jc w:val="both"/>
        <w:rPr>
          <w:sz w:val="24"/>
          <w:szCs w:val="24"/>
        </w:rPr>
      </w:pPr>
      <w:r w:rsidDel="00000000" w:rsidR="00000000" w:rsidRPr="00000000">
        <w:rPr>
          <w:sz w:val="24"/>
          <w:szCs w:val="24"/>
          <w:rtl w:val="0"/>
        </w:rPr>
        <w:t xml:space="preserve">The club must have at least </w:t>
      </w:r>
      <w:r w:rsidDel="00000000" w:rsidR="00000000" w:rsidRPr="00000000">
        <w:rPr>
          <w:b w:val="1"/>
          <w:bCs w:val="1"/>
          <w:i w:val="1"/>
          <w:iCs w:val="1"/>
          <w:sz w:val="24"/>
          <w:szCs w:val="24"/>
          <w:rtl w:val="0"/>
        </w:rPr>
        <w:t xml:space="preserve">three officer positions</w:t>
      </w:r>
      <w:r w:rsidDel="00000000" w:rsidR="00000000" w:rsidRPr="00000000">
        <w:rPr>
          <w:sz w:val="24"/>
          <w:szCs w:val="24"/>
          <w:rtl w:val="0"/>
        </w:rPr>
        <w:t xml:space="preserve">, which include:</w:t>
      </w:r>
    </w:p>
    <w:p w:rsidR="00000000" w:rsidDel="00000000" w:rsidP="00000000" w:rsidRDefault="00000000" w:rsidRPr="00000000" w14:paraId="00000019">
      <w:pPr>
        <w:numPr>
          <w:ilvl w:val="0"/>
          <w:numId w:val="2"/>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President</w:t>
      </w:r>
    </w:p>
    <w:p w:rsidR="00000000" w:rsidDel="00000000" w:rsidP="00000000" w:rsidRDefault="00000000" w:rsidRPr="00000000" w14:paraId="0000001A">
      <w:pPr>
        <w:numPr>
          <w:ilvl w:val="0"/>
          <w:numId w:val="2"/>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Vice President</w:t>
      </w:r>
    </w:p>
    <w:p w:rsidR="00000000" w:rsidDel="00000000" w:rsidP="00000000" w:rsidRDefault="00000000" w:rsidRPr="00000000" w14:paraId="0000001B">
      <w:pPr>
        <w:numPr>
          <w:ilvl w:val="0"/>
          <w:numId w:val="2"/>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Secretary</w:t>
      </w:r>
    </w:p>
    <w:p w:rsidR="00000000" w:rsidDel="00000000" w:rsidP="00000000" w:rsidRDefault="00000000" w:rsidRPr="00000000" w14:paraId="0000001C">
      <w:pPr>
        <w:numPr>
          <w:ilvl w:val="0"/>
          <w:numId w:val="2"/>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Treasurer</w:t>
      </w:r>
    </w:p>
    <w:p w:rsidR="00000000" w:rsidDel="00000000" w:rsidP="00000000" w:rsidRDefault="00000000" w:rsidRPr="00000000" w14:paraId="0000001D">
      <w:pPr>
        <w:pBdr>
          <w:top w:color="auto" w:space="0" w:sz="0" w:val="none"/>
          <w:bottom w:color="auto" w:space="0" w:sz="0" w:val="none"/>
          <w:between w:color="auto" w:space="0" w:sz="0" w:val="none"/>
        </w:pBdr>
        <w:jc w:val="both"/>
        <w:rPr>
          <w:sz w:val="24"/>
          <w:szCs w:val="24"/>
        </w:rPr>
      </w:pPr>
      <w:r w:rsidDel="00000000" w:rsidR="00000000" w:rsidRPr="00000000">
        <w:rPr>
          <w:sz w:val="24"/>
          <w:szCs w:val="24"/>
          <w:rtl w:val="0"/>
        </w:rPr>
        <w:t xml:space="preserve">Other roles (e.g, Social Media Officer) may be created as needed.</w:t>
      </w:r>
    </w:p>
    <w:p w:rsidR="00000000" w:rsidDel="00000000" w:rsidP="00000000" w:rsidRDefault="00000000" w:rsidRPr="00000000" w14:paraId="0000001E">
      <w:pPr>
        <w:pBdr>
          <w:top w:color="auto" w:space="0" w:sz="0" w:val="none"/>
          <w:bottom w:color="auto" w:space="0" w:sz="0" w:val="none"/>
          <w:between w:color="auto" w:space="0" w:sz="0" w:val="none"/>
        </w:pBdr>
        <w:jc w:val="both"/>
        <w:rPr>
          <w:b w:val="1"/>
          <w:bCs w:val="1"/>
          <w:sz w:val="24"/>
          <w:szCs w:val="24"/>
        </w:rPr>
      </w:pPr>
      <w:r w:rsidDel="00000000" w:rsidR="00000000" w:rsidRPr="00000000">
        <w:rPr>
          <w:b w:val="1"/>
          <w:bCs w:val="1"/>
          <w:sz w:val="24"/>
          <w:szCs w:val="24"/>
          <w:rtl w:val="0"/>
        </w:rPr>
        <w:t xml:space="preserve">Section III: Duties of Officers</w:t>
      </w:r>
    </w:p>
    <w:p w:rsidR="00000000" w:rsidDel="00000000" w:rsidP="00000000" w:rsidRDefault="00000000" w:rsidRPr="00000000" w14:paraId="0000001F">
      <w:pPr>
        <w:pBdr>
          <w:top w:color="auto" w:space="0" w:sz="0" w:val="none"/>
          <w:bottom w:color="auto" w:space="0" w:sz="0" w:val="none"/>
          <w:between w:color="auto" w:space="0" w:sz="0" w:val="none"/>
        </w:pBdr>
        <w:jc w:val="both"/>
        <w:rPr>
          <w:b w:val="1"/>
          <w:bCs w:val="1"/>
          <w:sz w:val="24"/>
          <w:szCs w:val="24"/>
        </w:rPr>
      </w:pPr>
      <w:r w:rsidDel="00000000" w:rsidR="00000000" w:rsidRPr="00000000">
        <w:rPr>
          <w:b w:val="1"/>
          <w:bCs w:val="1"/>
          <w:sz w:val="24"/>
          <w:szCs w:val="24"/>
          <w:rtl w:val="0"/>
        </w:rPr>
        <w:t xml:space="preserve"> President</w:t>
      </w:r>
    </w:p>
    <w:p w:rsidR="00000000" w:rsidDel="00000000" w:rsidP="00000000" w:rsidRDefault="00000000" w:rsidRPr="00000000" w14:paraId="00000020">
      <w:pPr>
        <w:numPr>
          <w:ilvl w:val="0"/>
          <w:numId w:val="13"/>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Leads all meetings and events</w:t>
      </w:r>
    </w:p>
    <w:p w:rsidR="00000000" w:rsidDel="00000000" w:rsidP="00000000" w:rsidRDefault="00000000" w:rsidRPr="00000000" w14:paraId="00000021">
      <w:pPr>
        <w:numPr>
          <w:ilvl w:val="0"/>
          <w:numId w:val="13"/>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Acts as chapter liaison with TPUSA leadership and the school</w:t>
      </w:r>
    </w:p>
    <w:p w:rsidR="00000000" w:rsidDel="00000000" w:rsidP="00000000" w:rsidRDefault="00000000" w:rsidRPr="00000000" w14:paraId="00000022">
      <w:pPr>
        <w:numPr>
          <w:ilvl w:val="0"/>
          <w:numId w:val="13"/>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Appoints interim officers in the event of resignations</w:t>
      </w:r>
    </w:p>
    <w:p w:rsidR="00000000" w:rsidDel="00000000" w:rsidP="00000000" w:rsidRDefault="00000000" w:rsidRPr="00000000" w14:paraId="00000023">
      <w:pPr>
        <w:numPr>
          <w:ilvl w:val="0"/>
          <w:numId w:val="13"/>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Ensures the club adheres to the national mission</w:t>
      </w:r>
    </w:p>
    <w:p w:rsidR="00000000" w:rsidDel="00000000" w:rsidP="00000000" w:rsidRDefault="00000000" w:rsidRPr="00000000" w14:paraId="00000024">
      <w:pPr>
        <w:numPr>
          <w:ilvl w:val="0"/>
          <w:numId w:val="1"/>
        </w:numPr>
        <w:pBdr>
          <w:top w:color="auto" w:space="0" w:sz="0" w:val="none"/>
          <w:bottom w:color="auto" w:space="0" w:sz="0" w:val="none"/>
          <w:between w:color="auto" w:space="0" w:sz="0" w:val="none"/>
        </w:pBdr>
        <w:ind w:left="1440" w:hanging="360"/>
        <w:jc w:val="both"/>
      </w:pPr>
      <w:r w:rsidDel="00000000" w:rsidR="00000000" w:rsidRPr="00000000">
        <w:rPr>
          <w:b w:val="1"/>
          <w:bCs w:val="1"/>
          <w:sz w:val="24"/>
          <w:szCs w:val="24"/>
          <w:rtl w:val="0"/>
        </w:rPr>
        <w:t xml:space="preserve">Vice President</w:t>
      </w:r>
    </w:p>
    <w:p w:rsidR="00000000" w:rsidDel="00000000" w:rsidP="00000000" w:rsidRDefault="00000000" w:rsidRPr="00000000" w14:paraId="00000025">
      <w:pPr>
        <w:numPr>
          <w:ilvl w:val="0"/>
          <w:numId w:val="8"/>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Assists the President and steps in as needed</w:t>
      </w:r>
    </w:p>
    <w:p w:rsidR="00000000" w:rsidDel="00000000" w:rsidP="00000000" w:rsidRDefault="00000000" w:rsidRPr="00000000" w14:paraId="00000026">
      <w:pPr>
        <w:numPr>
          <w:ilvl w:val="0"/>
          <w:numId w:val="8"/>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Maintains order during meetings</w:t>
      </w:r>
    </w:p>
    <w:p w:rsidR="00000000" w:rsidDel="00000000" w:rsidP="00000000" w:rsidRDefault="00000000" w:rsidRPr="00000000" w14:paraId="00000027">
      <w:pPr>
        <w:numPr>
          <w:ilvl w:val="0"/>
          <w:numId w:val="8"/>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Helps coordinate club activities and programming</w:t>
      </w:r>
    </w:p>
    <w:p w:rsidR="00000000" w:rsidDel="00000000" w:rsidP="00000000" w:rsidRDefault="00000000" w:rsidRPr="00000000" w14:paraId="00000028">
      <w:pPr>
        <w:numPr>
          <w:ilvl w:val="0"/>
          <w:numId w:val="3"/>
        </w:numPr>
        <w:pBdr>
          <w:top w:color="auto" w:space="0" w:sz="0" w:val="none"/>
          <w:bottom w:color="auto" w:space="0" w:sz="0" w:val="none"/>
          <w:between w:color="auto" w:space="0" w:sz="0" w:val="none"/>
        </w:pBdr>
        <w:ind w:left="1440" w:hanging="360"/>
        <w:jc w:val="both"/>
      </w:pPr>
      <w:r w:rsidDel="00000000" w:rsidR="00000000" w:rsidRPr="00000000">
        <w:rPr>
          <w:b w:val="1"/>
          <w:bCs w:val="1"/>
          <w:sz w:val="24"/>
          <w:szCs w:val="24"/>
          <w:rtl w:val="0"/>
        </w:rPr>
        <w:t xml:space="preserve">Secretary</w:t>
      </w:r>
    </w:p>
    <w:p w:rsidR="00000000" w:rsidDel="00000000" w:rsidP="00000000" w:rsidRDefault="00000000" w:rsidRPr="00000000" w14:paraId="00000029">
      <w:pPr>
        <w:numPr>
          <w:ilvl w:val="0"/>
          <w:numId w:val="5"/>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Maintains membership lists and records</w:t>
      </w:r>
    </w:p>
    <w:p w:rsidR="00000000" w:rsidDel="00000000" w:rsidP="00000000" w:rsidRDefault="00000000" w:rsidRPr="00000000" w14:paraId="0000002A">
      <w:pPr>
        <w:numPr>
          <w:ilvl w:val="0"/>
          <w:numId w:val="5"/>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Takes and distributes meeting minutes</w:t>
      </w:r>
    </w:p>
    <w:p w:rsidR="00000000" w:rsidDel="00000000" w:rsidP="00000000" w:rsidRDefault="00000000" w:rsidRPr="00000000" w14:paraId="0000002B">
      <w:pPr>
        <w:numPr>
          <w:ilvl w:val="0"/>
          <w:numId w:val="5"/>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Sends weekly updates to membership and manages club documents</w:t>
      </w:r>
    </w:p>
    <w:p w:rsidR="00000000" w:rsidDel="00000000" w:rsidP="00000000" w:rsidRDefault="00000000" w:rsidRPr="00000000" w14:paraId="0000002C">
      <w:pPr>
        <w:numPr>
          <w:ilvl w:val="0"/>
          <w:numId w:val="12"/>
        </w:numPr>
        <w:pBdr>
          <w:top w:color="auto" w:space="0" w:sz="0" w:val="none"/>
          <w:bottom w:color="auto" w:space="0" w:sz="0" w:val="none"/>
          <w:between w:color="auto" w:space="0" w:sz="0" w:val="none"/>
        </w:pBdr>
        <w:ind w:left="1440" w:hanging="360"/>
        <w:jc w:val="both"/>
      </w:pPr>
      <w:r w:rsidDel="00000000" w:rsidR="00000000" w:rsidRPr="00000000">
        <w:rPr>
          <w:b w:val="1"/>
          <w:bCs w:val="1"/>
          <w:sz w:val="24"/>
          <w:szCs w:val="24"/>
          <w:rtl w:val="0"/>
        </w:rPr>
        <w:t xml:space="preserve">Treasurer</w:t>
      </w:r>
    </w:p>
    <w:p w:rsidR="00000000" w:rsidDel="00000000" w:rsidP="00000000" w:rsidRDefault="00000000" w:rsidRPr="00000000" w14:paraId="0000002D">
      <w:pPr>
        <w:numPr>
          <w:ilvl w:val="0"/>
          <w:numId w:val="4"/>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Oversees club finances and bank accounts</w:t>
      </w:r>
    </w:p>
    <w:p w:rsidR="00000000" w:rsidDel="00000000" w:rsidP="00000000" w:rsidRDefault="00000000" w:rsidRPr="00000000" w14:paraId="0000002E">
      <w:pPr>
        <w:numPr>
          <w:ilvl w:val="0"/>
          <w:numId w:val="4"/>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Handles reimbursements and fundraising efforts</w:t>
      </w:r>
    </w:p>
    <w:p w:rsidR="00000000" w:rsidDel="00000000" w:rsidP="00000000" w:rsidRDefault="00000000" w:rsidRPr="00000000" w14:paraId="0000002F">
      <w:pPr>
        <w:numPr>
          <w:ilvl w:val="0"/>
          <w:numId w:val="4"/>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Prepares annual budget with other officers</w:t>
      </w:r>
    </w:p>
    <w:p w:rsidR="00000000" w:rsidDel="00000000" w:rsidP="00000000" w:rsidRDefault="00000000" w:rsidRPr="00000000" w14:paraId="00000030">
      <w:pPr>
        <w:numPr>
          <w:ilvl w:val="0"/>
          <w:numId w:val="15"/>
        </w:numPr>
        <w:pBdr>
          <w:top w:color="auto" w:space="0" w:sz="0" w:val="none"/>
          <w:bottom w:color="auto" w:space="0" w:sz="0" w:val="none"/>
          <w:between w:color="auto" w:space="0" w:sz="0" w:val="none"/>
        </w:pBdr>
        <w:ind w:left="1440" w:hanging="360"/>
        <w:jc w:val="both"/>
      </w:pPr>
      <w:r w:rsidDel="00000000" w:rsidR="00000000" w:rsidRPr="00000000">
        <w:rPr>
          <w:b w:val="1"/>
          <w:bCs w:val="1"/>
          <w:sz w:val="24"/>
          <w:szCs w:val="24"/>
          <w:rtl w:val="0"/>
        </w:rPr>
        <w:t xml:space="preserve">Social Media Officer </w:t>
      </w:r>
      <w:r w:rsidDel="00000000" w:rsidR="00000000" w:rsidRPr="00000000">
        <w:rPr>
          <w:rtl w:val="0"/>
        </w:rPr>
      </w:r>
    </w:p>
    <w:p w:rsidR="00000000" w:rsidDel="00000000" w:rsidP="00000000" w:rsidRDefault="00000000" w:rsidRPr="00000000" w14:paraId="00000031">
      <w:pPr>
        <w:numPr>
          <w:ilvl w:val="0"/>
          <w:numId w:val="11"/>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Manages social media and press coverage</w:t>
      </w:r>
    </w:p>
    <w:p w:rsidR="00000000" w:rsidDel="00000000" w:rsidP="00000000" w:rsidRDefault="00000000" w:rsidRPr="00000000" w14:paraId="00000032">
      <w:pPr>
        <w:numPr>
          <w:ilvl w:val="0"/>
          <w:numId w:val="11"/>
        </w:numPr>
        <w:pBdr>
          <w:top w:color="auto" w:space="0" w:sz="0" w:val="none"/>
          <w:bottom w:color="auto" w:space="0" w:sz="0" w:val="none"/>
          <w:between w:color="auto" w:space="0" w:sz="0" w:val="none"/>
        </w:pBdr>
        <w:ind w:left="2160" w:hanging="360"/>
      </w:pPr>
      <w:r w:rsidDel="00000000" w:rsidR="00000000" w:rsidRPr="00000000">
        <w:rPr>
          <w:sz w:val="24"/>
          <w:szCs w:val="24"/>
          <w:rtl w:val="0"/>
        </w:rPr>
        <w:t xml:space="preserve">Documents events and coordinates media outreach</w:t>
      </w:r>
    </w:p>
    <w:p w:rsidR="00000000" w:rsidDel="00000000" w:rsidP="00000000" w:rsidRDefault="00000000" w:rsidRPr="00000000" w14:paraId="00000033">
      <w:pPr>
        <w:pBdr>
          <w:top w:color="auto" w:space="0" w:sz="0" w:val="none"/>
          <w:bottom w:color="auto" w:space="0" w:sz="0" w:val="none"/>
          <w:between w:color="auto" w:space="0" w:sz="0" w:val="none"/>
        </w:pBdr>
        <w:jc w:val="both"/>
        <w:rPr>
          <w:b w:val="1"/>
          <w:bCs w:val="1"/>
          <w:sz w:val="24"/>
          <w:szCs w:val="24"/>
        </w:rPr>
      </w:pPr>
      <w:r w:rsidDel="00000000" w:rsidR="00000000" w:rsidRPr="00000000">
        <w:rPr>
          <w:b w:val="1"/>
          <w:bCs w:val="1"/>
          <w:sz w:val="24"/>
          <w:szCs w:val="24"/>
          <w:rtl w:val="0"/>
        </w:rPr>
        <w:t xml:space="preserve">Section IV: Election Process</w:t>
      </w:r>
    </w:p>
    <w:p w:rsidR="00000000" w:rsidDel="00000000" w:rsidP="00000000" w:rsidRDefault="00000000" w:rsidRPr="00000000" w14:paraId="00000034">
      <w:pPr>
        <w:numPr>
          <w:ilvl w:val="0"/>
          <w:numId w:val="10"/>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Elections will be held annually between March 1- May 31.  </w:t>
      </w:r>
    </w:p>
    <w:p w:rsidR="00000000" w:rsidDel="00000000" w:rsidP="00000000" w:rsidRDefault="00000000" w:rsidRPr="00000000" w14:paraId="00000035">
      <w:pPr>
        <w:numPr>
          <w:ilvl w:val="0"/>
          <w:numId w:val="10"/>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Candidates must be announced at least one week in advance.</w:t>
      </w:r>
    </w:p>
    <w:p w:rsidR="00000000" w:rsidDel="00000000" w:rsidP="00000000" w:rsidRDefault="00000000" w:rsidRPr="00000000" w14:paraId="00000036">
      <w:pPr>
        <w:numPr>
          <w:ilvl w:val="0"/>
          <w:numId w:val="10"/>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Officers serve for one calendar year, beginning on Election Day.</w:t>
      </w:r>
    </w:p>
    <w:p w:rsidR="00000000" w:rsidDel="00000000" w:rsidP="00000000" w:rsidRDefault="00000000" w:rsidRPr="00000000" w14:paraId="00000037">
      <w:pPr>
        <w:pBdr>
          <w:top w:color="auto" w:space="0" w:sz="0" w:val="none"/>
          <w:bottom w:color="auto" w:space="0" w:sz="0" w:val="none"/>
          <w:between w:color="auto" w:space="0" w:sz="0" w:val="none"/>
        </w:pBdr>
        <w:jc w:val="both"/>
        <w:rPr>
          <w:b w:val="1"/>
          <w:bCs w:val="1"/>
          <w:sz w:val="24"/>
          <w:szCs w:val="24"/>
        </w:rPr>
      </w:pPr>
      <w:r w:rsidDel="00000000" w:rsidR="00000000" w:rsidRPr="00000000">
        <w:rPr>
          <w:b w:val="1"/>
          <w:bCs w:val="1"/>
          <w:sz w:val="24"/>
          <w:szCs w:val="24"/>
          <w:rtl w:val="0"/>
        </w:rPr>
        <w:t xml:space="preserve">Section V: Officer Removal and Vacancies</w:t>
      </w:r>
    </w:p>
    <w:p w:rsidR="00000000" w:rsidDel="00000000" w:rsidP="00000000" w:rsidRDefault="00000000" w:rsidRPr="00000000" w14:paraId="00000038">
      <w:pPr>
        <w:pBdr>
          <w:top w:color="auto" w:space="0" w:sz="0" w:val="none"/>
          <w:bottom w:color="auto" w:space="0" w:sz="0" w:val="none"/>
          <w:between w:color="auto" w:space="0" w:sz="0" w:val="none"/>
        </w:pBdr>
        <w:jc w:val="both"/>
        <w:rPr>
          <w:sz w:val="24"/>
          <w:szCs w:val="24"/>
        </w:rPr>
      </w:pPr>
      <w:r w:rsidDel="00000000" w:rsidR="00000000" w:rsidRPr="00000000">
        <w:rPr>
          <w:sz w:val="24"/>
          <w:szCs w:val="24"/>
          <w:rtl w:val="0"/>
        </w:rPr>
        <w:t xml:space="preserve">Officers may be removed by a majority vote of the remaining officers and</w:t>
      </w:r>
      <w:r w:rsidDel="00000000" w:rsidR="00000000" w:rsidRPr="00000000">
        <w:rPr>
          <w:b w:val="1"/>
          <w:bCs w:val="1"/>
          <w:sz w:val="24"/>
          <w:szCs w:val="24"/>
          <w:rtl w:val="0"/>
        </w:rPr>
        <w:t xml:space="preserve"> a ¾ vote of voting members. </w:t>
      </w:r>
      <w:r w:rsidDel="00000000" w:rsidR="00000000" w:rsidRPr="00000000">
        <w:rPr>
          <w:sz w:val="24"/>
          <w:szCs w:val="24"/>
          <w:rtl w:val="0"/>
        </w:rPr>
        <w:t xml:space="preserve">Vacant positions are filled by officer appointment. All removals are voted on by UW-Madison students only. </w:t>
      </w:r>
    </w:p>
    <w:p w:rsidR="00000000" w:rsidDel="00000000" w:rsidP="00000000" w:rsidRDefault="00000000" w:rsidRPr="00000000" w14:paraId="00000039">
      <w:pPr>
        <w:pBdr>
          <w:top w:color="auto" w:space="0" w:sz="0" w:val="none"/>
          <w:bottom w:color="auto" w:space="0" w:sz="0" w:val="none"/>
          <w:between w:color="auto" w:space="0" w:sz="0" w:val="none"/>
        </w:pBdr>
        <w:jc w:val="both"/>
        <w:rPr>
          <w:b w:val="1"/>
          <w:bCs w:val="1"/>
          <w:sz w:val="30"/>
          <w:szCs w:val="30"/>
        </w:rPr>
      </w:pPr>
      <w:r w:rsidDel="00000000" w:rsidR="00000000" w:rsidRPr="00000000">
        <w:rPr>
          <w:b w:val="1"/>
          <w:bCs w:val="1"/>
          <w:sz w:val="30"/>
          <w:szCs w:val="30"/>
          <w:rtl w:val="0"/>
        </w:rPr>
        <w:t xml:space="preserve">ARTICLE V – MEETINGS</w:t>
      </w:r>
    </w:p>
    <w:p w:rsidR="00000000" w:rsidDel="00000000" w:rsidP="00000000" w:rsidRDefault="00000000" w:rsidRPr="00000000" w14:paraId="0000003A">
      <w:pPr>
        <w:numPr>
          <w:ilvl w:val="0"/>
          <w:numId w:val="7"/>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General meetings must be held at least once per month.</w:t>
      </w:r>
    </w:p>
    <w:p w:rsidR="00000000" w:rsidDel="00000000" w:rsidP="00000000" w:rsidRDefault="00000000" w:rsidRPr="00000000" w14:paraId="0000003B">
      <w:pPr>
        <w:numPr>
          <w:ilvl w:val="0"/>
          <w:numId w:val="7"/>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Each meeting must include at least one activism or academic discussion topic.</w:t>
      </w:r>
    </w:p>
    <w:p w:rsidR="00000000" w:rsidDel="00000000" w:rsidP="00000000" w:rsidRDefault="00000000" w:rsidRPr="00000000" w14:paraId="0000003C">
      <w:pPr>
        <w:numPr>
          <w:ilvl w:val="0"/>
          <w:numId w:val="7"/>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Additional meetings can be scheduled by the officers.</w:t>
      </w:r>
    </w:p>
    <w:p w:rsidR="00000000" w:rsidDel="00000000" w:rsidP="00000000" w:rsidRDefault="00000000" w:rsidRPr="00000000" w14:paraId="0000003D">
      <w:pPr>
        <w:pBdr>
          <w:top w:color="auto" w:space="0" w:sz="0" w:val="none"/>
          <w:bottom w:color="auto" w:space="0" w:sz="0" w:val="none"/>
          <w:between w:color="auto" w:space="0" w:sz="0" w:val="none"/>
        </w:pBdr>
        <w:jc w:val="both"/>
        <w:rPr>
          <w:b w:val="1"/>
          <w:bCs w:val="1"/>
          <w:sz w:val="30"/>
          <w:szCs w:val="30"/>
        </w:rPr>
      </w:pPr>
      <w:r w:rsidDel="00000000" w:rsidR="00000000" w:rsidRPr="00000000">
        <w:rPr>
          <w:b w:val="1"/>
          <w:bCs w:val="1"/>
          <w:sz w:val="30"/>
          <w:szCs w:val="30"/>
          <w:rtl w:val="0"/>
        </w:rPr>
        <w:t xml:space="preserve">ARTICLE VI - BOOKS AND RECORDS</w:t>
      </w:r>
    </w:p>
    <w:p w:rsidR="00000000" w:rsidDel="00000000" w:rsidP="00000000" w:rsidRDefault="00000000" w:rsidRPr="00000000" w14:paraId="0000003E">
      <w:pPr>
        <w:pBdr>
          <w:top w:color="auto" w:space="0" w:sz="0" w:val="none"/>
          <w:bottom w:color="auto" w:space="0" w:sz="0" w:val="none"/>
          <w:between w:color="auto" w:space="0" w:sz="0" w:val="none"/>
        </w:pBdr>
        <w:jc w:val="both"/>
        <w:rPr>
          <w:sz w:val="24"/>
          <w:szCs w:val="24"/>
        </w:rPr>
      </w:pPr>
      <w:r w:rsidDel="00000000" w:rsidR="00000000" w:rsidRPr="00000000">
        <w:rPr>
          <w:sz w:val="24"/>
          <w:szCs w:val="24"/>
          <w:rtl w:val="0"/>
        </w:rPr>
        <w:t xml:space="preserve">The Secretary and Treasurer must maintain accurate records of:</w:t>
      </w:r>
    </w:p>
    <w:p w:rsidR="00000000" w:rsidDel="00000000" w:rsidP="00000000" w:rsidRDefault="00000000" w:rsidRPr="00000000" w14:paraId="0000003F">
      <w:pPr>
        <w:numPr>
          <w:ilvl w:val="0"/>
          <w:numId w:val="14"/>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Meeting minutes</w:t>
      </w:r>
    </w:p>
    <w:p w:rsidR="00000000" w:rsidDel="00000000" w:rsidP="00000000" w:rsidRDefault="00000000" w:rsidRPr="00000000" w14:paraId="00000040">
      <w:pPr>
        <w:numPr>
          <w:ilvl w:val="0"/>
          <w:numId w:val="14"/>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Membership</w:t>
      </w:r>
    </w:p>
    <w:p w:rsidR="00000000" w:rsidDel="00000000" w:rsidP="00000000" w:rsidRDefault="00000000" w:rsidRPr="00000000" w14:paraId="00000041">
      <w:pPr>
        <w:numPr>
          <w:ilvl w:val="0"/>
          <w:numId w:val="14"/>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Club activities and finances</w:t>
      </w:r>
    </w:p>
    <w:p w:rsidR="00000000" w:rsidDel="00000000" w:rsidP="00000000" w:rsidRDefault="00000000" w:rsidRPr="00000000" w14:paraId="00000042">
      <w:pPr>
        <w:pBdr>
          <w:top w:color="auto" w:space="0" w:sz="0" w:val="none"/>
          <w:bottom w:color="auto" w:space="0" w:sz="0" w:val="none"/>
          <w:between w:color="auto" w:space="0" w:sz="0" w:val="none"/>
        </w:pBdr>
        <w:jc w:val="both"/>
        <w:rPr>
          <w:sz w:val="24"/>
          <w:szCs w:val="24"/>
        </w:rPr>
      </w:pPr>
      <w:r w:rsidDel="00000000" w:rsidR="00000000" w:rsidRPr="00000000">
        <w:rPr>
          <w:sz w:val="24"/>
          <w:szCs w:val="24"/>
          <w:rtl w:val="0"/>
        </w:rPr>
        <w:t xml:space="preserve">Records must be accessible to officers and members upon request.</w:t>
      </w:r>
    </w:p>
    <w:p w:rsidR="00000000" w:rsidDel="00000000" w:rsidP="00000000" w:rsidRDefault="00000000" w:rsidRPr="00000000" w14:paraId="00000043">
      <w:pPr>
        <w:pBdr>
          <w:top w:color="auto" w:space="12" w:sz="0" w:val="none"/>
          <w:bottom w:color="auto" w:space="12" w:sz="0" w:val="none"/>
          <w:between w:color="auto" w:space="12" w:sz="0" w:val="none"/>
        </w:pBdr>
        <w:spacing w:line="240" w:lineRule="auto"/>
        <w:rPr>
          <w:b w:val="1"/>
          <w:bCs w:val="1"/>
          <w:sz w:val="30"/>
          <w:szCs w:val="30"/>
        </w:rPr>
      </w:pPr>
      <w:r w:rsidDel="00000000" w:rsidR="00000000" w:rsidRPr="00000000">
        <w:rPr>
          <w:b w:val="1"/>
          <w:bCs w:val="1"/>
          <w:sz w:val="30"/>
          <w:szCs w:val="30"/>
          <w:rtl w:val="0"/>
        </w:rPr>
        <w:t xml:space="preserve">ARTICLE VII – CHAPTER ADVISOR</w:t>
      </w:r>
    </w:p>
    <w:p w:rsidR="00000000" w:rsidDel="00000000" w:rsidP="00000000" w:rsidRDefault="00000000" w:rsidRPr="00000000" w14:paraId="00000044">
      <w:pPr>
        <w:pBdr>
          <w:top w:color="auto" w:space="12" w:sz="0" w:val="none"/>
          <w:bottom w:color="auto" w:space="12" w:sz="0" w:val="none"/>
          <w:between w:color="auto" w:space="12" w:sz="0" w:val="none"/>
        </w:pBdr>
        <w:spacing w:line="240" w:lineRule="auto"/>
        <w:rPr>
          <w:sz w:val="24"/>
          <w:szCs w:val="24"/>
        </w:rPr>
      </w:pPr>
      <w:r w:rsidDel="00000000" w:rsidR="00000000" w:rsidRPr="00000000">
        <w:rPr>
          <w:b w:val="1"/>
          <w:bCs w:val="1"/>
          <w:sz w:val="24"/>
          <w:szCs w:val="24"/>
          <w:rtl w:val="0"/>
        </w:rPr>
        <w:t xml:space="preserve">SECTION I: SELECTION</w:t>
        <w:br w:type="textWrapping"/>
      </w:r>
      <w:r w:rsidDel="00000000" w:rsidR="00000000" w:rsidRPr="00000000">
        <w:rPr>
          <w:sz w:val="24"/>
          <w:szCs w:val="24"/>
          <w:rtl w:val="0"/>
        </w:rPr>
        <w:t xml:space="preserve">Each TPUSA Chapter shall have a faculty or staff advisor who supports the mission of promoting freedom, free markets, and limited government. Advisors are confirmed on an annual basis. </w:t>
      </w:r>
    </w:p>
    <w:p w:rsidR="00000000" w:rsidDel="00000000" w:rsidP="00000000" w:rsidRDefault="00000000" w:rsidRPr="00000000" w14:paraId="00000045">
      <w:pPr>
        <w:pBdr>
          <w:top w:color="auto" w:space="12" w:sz="0" w:val="none"/>
          <w:bottom w:color="auto" w:space="12" w:sz="0" w:val="none"/>
          <w:between w:color="auto" w:space="12" w:sz="0" w:val="none"/>
        </w:pBdr>
        <w:spacing w:line="240" w:lineRule="auto"/>
        <w:rPr>
          <w:sz w:val="24"/>
          <w:szCs w:val="24"/>
        </w:rPr>
      </w:pPr>
      <w:r w:rsidDel="00000000" w:rsidR="00000000" w:rsidRPr="00000000">
        <w:rPr>
          <w:b w:val="1"/>
          <w:bCs w:val="1"/>
          <w:sz w:val="24"/>
          <w:szCs w:val="24"/>
          <w:rtl w:val="0"/>
        </w:rPr>
        <w:t xml:space="preserve">SECTION II: DUTIES</w:t>
        <w:br w:type="textWrapping"/>
      </w:r>
      <w:r w:rsidDel="00000000" w:rsidR="00000000" w:rsidRPr="00000000">
        <w:rPr>
          <w:sz w:val="24"/>
          <w:szCs w:val="24"/>
          <w:rtl w:val="0"/>
        </w:rPr>
        <w:t xml:space="preserve">The Chapter Advisor plays a crucial role in empowering the success of the chapter.</w:t>
      </w:r>
    </w:p>
    <w:p w:rsidR="00000000" w:rsidDel="00000000" w:rsidP="00000000" w:rsidRDefault="00000000" w:rsidRPr="00000000" w14:paraId="00000046">
      <w:pPr>
        <w:pBdr>
          <w:top w:color="auto" w:space="12" w:sz="0" w:val="none"/>
          <w:bottom w:color="auto" w:space="12" w:sz="0" w:val="none"/>
          <w:between w:color="auto" w:space="12" w:sz="0" w:val="none"/>
        </w:pBdr>
        <w:spacing w:line="240" w:lineRule="auto"/>
        <w:rPr>
          <w:sz w:val="24"/>
          <w:szCs w:val="24"/>
        </w:rPr>
      </w:pPr>
      <w:r w:rsidDel="00000000" w:rsidR="00000000" w:rsidRPr="00000000">
        <w:rPr>
          <w:sz w:val="24"/>
          <w:szCs w:val="24"/>
          <w:rtl w:val="0"/>
        </w:rPr>
        <w:t xml:space="preserve">Responsibilities include:</w:t>
      </w:r>
    </w:p>
    <w:p w:rsidR="00000000" w:rsidDel="00000000" w:rsidP="00000000" w:rsidRDefault="00000000" w:rsidRPr="00000000" w14:paraId="00000047">
      <w:pPr>
        <w:numPr>
          <w:ilvl w:val="0"/>
          <w:numId w:val="9"/>
        </w:numPr>
        <w:pBdr>
          <w:top w:color="auto" w:space="12" w:sz="0" w:val="none"/>
          <w:bottom w:color="auto" w:space="12" w:sz="0" w:val="none"/>
          <w:between w:color="auto" w:space="12" w:sz="0" w:val="none"/>
        </w:pBdr>
        <w:spacing w:line="240" w:lineRule="auto"/>
        <w:ind w:left="1440" w:hanging="360"/>
      </w:pPr>
      <w:r w:rsidDel="00000000" w:rsidR="00000000" w:rsidRPr="00000000">
        <w:rPr>
          <w:sz w:val="24"/>
          <w:szCs w:val="24"/>
          <w:rtl w:val="0"/>
        </w:rPr>
        <w:t xml:space="preserve">Staying informed about chapter activities, events, and initiatives that advance TPUSA’s mission on campus.</w:t>
      </w:r>
    </w:p>
    <w:p w:rsidR="00000000" w:rsidDel="00000000" w:rsidP="00000000" w:rsidRDefault="00000000" w:rsidRPr="00000000" w14:paraId="00000048">
      <w:pPr>
        <w:numPr>
          <w:ilvl w:val="0"/>
          <w:numId w:val="9"/>
        </w:numPr>
        <w:pBdr>
          <w:top w:color="auto" w:space="12" w:sz="0" w:val="none"/>
          <w:bottom w:color="auto" w:space="12" w:sz="0" w:val="none"/>
          <w:between w:color="auto" w:space="12" w:sz="0" w:val="none"/>
        </w:pBdr>
        <w:spacing w:line="240" w:lineRule="auto"/>
        <w:ind w:left="1440" w:hanging="360"/>
      </w:pPr>
      <w:r w:rsidDel="00000000" w:rsidR="00000000" w:rsidRPr="00000000">
        <w:rPr>
          <w:sz w:val="24"/>
          <w:szCs w:val="24"/>
          <w:rtl w:val="0"/>
        </w:rPr>
        <w:t xml:space="preserve">Meeting regularly with chapter leadership to strategize for meetings, events, and recruitment drives.</w:t>
      </w:r>
    </w:p>
    <w:p w:rsidR="00000000" w:rsidDel="00000000" w:rsidP="00000000" w:rsidRDefault="00000000" w:rsidRPr="00000000" w14:paraId="00000049">
      <w:pPr>
        <w:numPr>
          <w:ilvl w:val="0"/>
          <w:numId w:val="9"/>
        </w:numPr>
        <w:pBdr>
          <w:top w:color="auto" w:space="12" w:sz="0" w:val="none"/>
          <w:bottom w:color="auto" w:space="12" w:sz="0" w:val="none"/>
          <w:between w:color="auto" w:space="12" w:sz="0" w:val="none"/>
        </w:pBdr>
        <w:spacing w:line="240" w:lineRule="auto"/>
        <w:ind w:left="1440" w:hanging="360"/>
      </w:pPr>
      <w:r w:rsidDel="00000000" w:rsidR="00000000" w:rsidRPr="00000000">
        <w:rPr>
          <w:sz w:val="24"/>
          <w:szCs w:val="24"/>
          <w:rtl w:val="0"/>
        </w:rPr>
        <w:t xml:space="preserve">Attending chapter meetings and executive board sessions whenever possible to provide mentorship and leadership support.</w:t>
      </w:r>
    </w:p>
    <w:p w:rsidR="00000000" w:rsidDel="00000000" w:rsidP="00000000" w:rsidRDefault="00000000" w:rsidRPr="00000000" w14:paraId="0000004A">
      <w:pPr>
        <w:numPr>
          <w:ilvl w:val="0"/>
          <w:numId w:val="9"/>
        </w:numPr>
        <w:pBdr>
          <w:top w:color="auto" w:space="12" w:sz="0" w:val="none"/>
          <w:bottom w:color="auto" w:space="12" w:sz="0" w:val="none"/>
          <w:between w:color="auto" w:space="12" w:sz="0" w:val="none"/>
        </w:pBdr>
        <w:spacing w:line="240" w:lineRule="auto"/>
        <w:ind w:left="1440" w:hanging="360"/>
      </w:pPr>
      <w:r w:rsidDel="00000000" w:rsidR="00000000" w:rsidRPr="00000000">
        <w:rPr>
          <w:sz w:val="24"/>
          <w:szCs w:val="24"/>
          <w:rtl w:val="0"/>
        </w:rPr>
        <w:t xml:space="preserve">Assisting with the smooth transition and training of new officers to ensure continuity and momentum.</w:t>
      </w:r>
    </w:p>
    <w:p w:rsidR="00000000" w:rsidDel="00000000" w:rsidP="00000000" w:rsidRDefault="00000000" w:rsidRPr="00000000" w14:paraId="0000004B">
      <w:pPr>
        <w:numPr>
          <w:ilvl w:val="0"/>
          <w:numId w:val="9"/>
        </w:numPr>
        <w:pBdr>
          <w:top w:color="auto" w:space="12" w:sz="0" w:val="none"/>
          <w:bottom w:color="auto" w:space="12" w:sz="0" w:val="none"/>
          <w:between w:color="auto" w:space="12" w:sz="0" w:val="none"/>
        </w:pBdr>
        <w:spacing w:line="240" w:lineRule="auto"/>
        <w:ind w:left="1440" w:hanging="360"/>
      </w:pPr>
      <w:r w:rsidDel="00000000" w:rsidR="00000000" w:rsidRPr="00000000">
        <w:rPr>
          <w:sz w:val="24"/>
          <w:szCs w:val="24"/>
          <w:rtl w:val="0"/>
        </w:rPr>
        <w:t xml:space="preserve">Explaining relevant school policies and procedures while safeguarding the chapter’s ability to operate freely and effectively.</w:t>
      </w:r>
    </w:p>
    <w:p w:rsidR="00000000" w:rsidDel="00000000" w:rsidP="00000000" w:rsidRDefault="00000000" w:rsidRPr="00000000" w14:paraId="0000004C">
      <w:pPr>
        <w:numPr>
          <w:ilvl w:val="0"/>
          <w:numId w:val="9"/>
        </w:numPr>
        <w:pBdr>
          <w:top w:color="auto" w:space="12" w:sz="0" w:val="none"/>
          <w:bottom w:color="auto" w:space="12" w:sz="0" w:val="none"/>
          <w:between w:color="auto" w:space="12" w:sz="0" w:val="none"/>
        </w:pBdr>
        <w:spacing w:line="240" w:lineRule="auto"/>
        <w:ind w:left="1440" w:hanging="360"/>
      </w:pPr>
      <w:r w:rsidDel="00000000" w:rsidR="00000000" w:rsidRPr="00000000">
        <w:rPr>
          <w:sz w:val="24"/>
          <w:szCs w:val="24"/>
          <w:rtl w:val="0"/>
        </w:rPr>
        <w:t xml:space="preserve">Communicating consistently with the student activities office and advocating for the chapter’s rights and initiatives when needed.</w:t>
      </w:r>
    </w:p>
    <w:p w:rsidR="00000000" w:rsidDel="00000000" w:rsidP="00000000" w:rsidRDefault="00000000" w:rsidRPr="00000000" w14:paraId="0000004D">
      <w:pPr>
        <w:numPr>
          <w:ilvl w:val="0"/>
          <w:numId w:val="9"/>
        </w:numPr>
        <w:pBdr>
          <w:top w:color="auto" w:space="12" w:sz="0" w:val="none"/>
          <w:bottom w:color="auto" w:space="12" w:sz="0" w:val="none"/>
          <w:between w:color="auto" w:space="12" w:sz="0" w:val="none"/>
        </w:pBdr>
        <w:spacing w:line="240" w:lineRule="auto"/>
        <w:ind w:left="1440" w:hanging="360"/>
      </w:pPr>
      <w:r w:rsidDel="00000000" w:rsidR="00000000" w:rsidRPr="00000000">
        <w:rPr>
          <w:sz w:val="24"/>
          <w:szCs w:val="24"/>
          <w:rtl w:val="0"/>
        </w:rPr>
        <w:t xml:space="preserve">Supporting the Chapter Treasurer in maintaining transparent and responsible financial practices, including fundraising and sponsorships.</w:t>
      </w:r>
    </w:p>
    <w:p w:rsidR="00000000" w:rsidDel="00000000" w:rsidP="00000000" w:rsidRDefault="00000000" w:rsidRPr="00000000" w14:paraId="0000004E">
      <w:pPr>
        <w:pBdr>
          <w:top w:color="auto" w:space="0" w:sz="0" w:val="none"/>
          <w:bottom w:color="auto" w:space="0" w:sz="0" w:val="none"/>
          <w:between w:color="auto" w:space="0" w:sz="0" w:val="none"/>
        </w:pBdr>
        <w:jc w:val="both"/>
        <w:rPr>
          <w:b w:val="1"/>
          <w:bCs w:val="1"/>
          <w:sz w:val="30"/>
          <w:szCs w:val="30"/>
        </w:rPr>
      </w:pPr>
      <w:r w:rsidDel="00000000" w:rsidR="00000000" w:rsidRPr="00000000">
        <w:rPr>
          <w:b w:val="1"/>
          <w:bCs w:val="1"/>
          <w:sz w:val="30"/>
          <w:szCs w:val="30"/>
          <w:rtl w:val="0"/>
        </w:rPr>
        <w:t xml:space="preserve">ARTICLE VIII - AMENDMENTS</w:t>
      </w:r>
    </w:p>
    <w:p w:rsidR="00000000" w:rsidDel="00000000" w:rsidP="00000000" w:rsidRDefault="00000000" w:rsidRPr="00000000" w14:paraId="0000004F">
      <w:pPr>
        <w:pBdr>
          <w:top w:color="auto" w:space="0" w:sz="0" w:val="none"/>
          <w:bottom w:color="auto" w:space="0" w:sz="0" w:val="none"/>
          <w:between w:color="auto" w:space="0" w:sz="0" w:val="none"/>
        </w:pBdr>
        <w:jc w:val="both"/>
        <w:rPr>
          <w:b w:val="1"/>
          <w:bCs w:val="1"/>
          <w:sz w:val="24"/>
          <w:szCs w:val="24"/>
        </w:rPr>
      </w:pPr>
      <w:r w:rsidDel="00000000" w:rsidR="00000000" w:rsidRPr="00000000">
        <w:rPr>
          <w:b w:val="1"/>
          <w:bCs w:val="1"/>
          <w:sz w:val="24"/>
          <w:szCs w:val="24"/>
          <w:rtl w:val="0"/>
        </w:rPr>
        <w:t xml:space="preserve">Section I: Amendment Procedure          </w:t>
      </w:r>
    </w:p>
    <w:p w:rsidR="00000000" w:rsidDel="00000000" w:rsidP="00000000" w:rsidRDefault="00000000" w:rsidRPr="00000000" w14:paraId="00000050">
      <w:pPr>
        <w:pBdr>
          <w:top w:color="auto" w:space="0" w:sz="0" w:val="none"/>
          <w:bottom w:color="auto" w:space="0" w:sz="0" w:val="none"/>
          <w:between w:color="auto" w:space="0" w:sz="0" w:val="none"/>
        </w:pBdr>
        <w:jc w:val="both"/>
        <w:rPr>
          <w:b w:val="1"/>
          <w:bCs w:val="1"/>
          <w:sz w:val="24"/>
          <w:szCs w:val="24"/>
        </w:rPr>
      </w:pPr>
      <w:r w:rsidDel="00000000" w:rsidR="00000000" w:rsidRPr="00000000">
        <w:rPr>
          <w:sz w:val="24"/>
          <w:szCs w:val="24"/>
          <w:rtl w:val="0"/>
        </w:rPr>
        <w:t xml:space="preserve">Amendment requires: A 67% vote by officers. A 75% vote by voting members present. </w:t>
      </w:r>
      <w:r w:rsidDel="00000000" w:rsidR="00000000" w:rsidRPr="00000000">
        <w:rPr>
          <w:b w:val="1"/>
          <w:bCs w:val="1"/>
          <w:sz w:val="24"/>
          <w:szCs w:val="24"/>
          <w:rtl w:val="0"/>
        </w:rPr>
        <w:t xml:space="preserve">(Members must be notified of any proposed changes at least two weeks in advance)</w:t>
      </w:r>
    </w:p>
    <w:p w:rsidR="00000000" w:rsidDel="00000000" w:rsidP="00000000" w:rsidRDefault="00000000" w:rsidRPr="00000000" w14:paraId="00000051">
      <w:pPr>
        <w:pBdr>
          <w:top w:color="auto" w:space="0" w:sz="0" w:val="none"/>
          <w:bottom w:color="auto" w:space="0" w:sz="0" w:val="none"/>
          <w:between w:color="auto" w:space="0" w:sz="0" w:val="none"/>
        </w:pBdr>
        <w:jc w:val="both"/>
        <w:rPr>
          <w:b w:val="1"/>
          <w:bCs w:val="1"/>
          <w:sz w:val="24"/>
          <w:szCs w:val="24"/>
        </w:rPr>
      </w:pPr>
      <w:r w:rsidDel="00000000" w:rsidR="00000000" w:rsidRPr="00000000">
        <w:rPr>
          <w:b w:val="1"/>
          <w:bCs w:val="1"/>
          <w:sz w:val="24"/>
          <w:szCs w:val="24"/>
          <w:rtl w:val="0"/>
        </w:rPr>
        <w:t xml:space="preserve">Section II: Club Requirements</w:t>
      </w:r>
    </w:p>
    <w:p w:rsidR="00000000" w:rsidDel="00000000" w:rsidP="00000000" w:rsidRDefault="00000000" w:rsidRPr="00000000" w14:paraId="00000052">
      <w:pPr>
        <w:pBdr>
          <w:top w:color="auto" w:space="0" w:sz="0" w:val="none"/>
          <w:bottom w:color="auto" w:space="0" w:sz="0" w:val="none"/>
          <w:between w:color="auto" w:space="0" w:sz="0" w:val="none"/>
        </w:pBdr>
        <w:jc w:val="both"/>
        <w:rPr>
          <w:sz w:val="24"/>
          <w:szCs w:val="24"/>
        </w:rPr>
      </w:pPr>
      <w:r w:rsidDel="00000000" w:rsidR="00000000" w:rsidRPr="00000000">
        <w:rPr>
          <w:sz w:val="24"/>
          <w:szCs w:val="24"/>
          <w:rtl w:val="0"/>
        </w:rPr>
        <w:t xml:space="preserve">Regardless of any amendments, the following must remain:</w:t>
      </w:r>
    </w:p>
    <w:p w:rsidR="00000000" w:rsidDel="00000000" w:rsidP="00000000" w:rsidRDefault="00000000" w:rsidRPr="00000000" w14:paraId="00000053">
      <w:pPr>
        <w:numPr>
          <w:ilvl w:val="0"/>
          <w:numId w:val="6"/>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At least three officer roles ( President, Vice President, Secretary, or Treasurer)</w:t>
      </w:r>
    </w:p>
    <w:p w:rsidR="00000000" w:rsidDel="00000000" w:rsidP="00000000" w:rsidRDefault="00000000" w:rsidRPr="00000000" w14:paraId="00000054">
      <w:pPr>
        <w:numPr>
          <w:ilvl w:val="0"/>
          <w:numId w:val="6"/>
        </w:numPr>
        <w:pBdr>
          <w:top w:color="auto" w:space="0" w:sz="0" w:val="none"/>
          <w:bottom w:color="auto" w:space="0" w:sz="0" w:val="none"/>
          <w:between w:color="auto" w:space="0" w:sz="0" w:val="none"/>
        </w:pBdr>
        <w:ind w:left="1440" w:hanging="360"/>
        <w:jc w:val="both"/>
      </w:pPr>
      <w:r w:rsidDel="00000000" w:rsidR="00000000" w:rsidRPr="00000000">
        <w:rPr>
          <w:sz w:val="24"/>
          <w:szCs w:val="24"/>
          <w:rtl w:val="0"/>
        </w:rPr>
        <w:t xml:space="preserve">Annual elections are held between March 1- May 31</w:t>
      </w:r>
    </w:p>
    <w:p w:rsidR="00000000" w:rsidDel="00000000" w:rsidP="00000000" w:rsidRDefault="00000000" w:rsidRPr="00000000" w14:paraId="00000055">
      <w:pPr>
        <w:pStyle w:val="Heading1"/>
        <w:pBdr>
          <w:top w:color="auto" w:space="0" w:sz="0" w:val="none"/>
          <w:bottom w:color="auto" w:space="0" w:sz="0" w:val="none"/>
          <w:between w:color="auto" w:space="0" w:sz="0" w:val="none"/>
        </w:pBdr>
        <w:jc w:val="both"/>
        <w:rPr/>
      </w:pPr>
      <w:bookmarkStart w:colFirst="0" w:colLast="0" w:name="_yjivkb1kt428" w:id="1"/>
      <w:bookmarkEnd w:id="1"/>
      <w:r w:rsidDel="00000000" w:rsidR="00000000" w:rsidRPr="00000000">
        <w:rPr>
          <w:rtl w:val="0"/>
        </w:rPr>
        <w:t xml:space="preserve">Non-Discrimination Agreement</w:t>
      </w:r>
    </w:p>
    <w:p w:rsidR="00000000" w:rsidDel="00000000" w:rsidP="00000000" w:rsidRDefault="00000000" w:rsidRPr="00000000" w14:paraId="00000056">
      <w:pPr>
        <w:rPr/>
      </w:pPr>
      <w:r w:rsidDel="00000000" w:rsidR="00000000" w:rsidRPr="00000000">
        <w:rPr>
          <w:rtl w:val="0"/>
        </w:rPr>
        <w:t xml:space="preserve">Members, officers and associates must abide by the UW System Board of Regents Non-Discrimination Policy 30-06: “Student organizations that select their members or officers on the basis of commitment to a set of beliefs (e.g., religious or political beliefs) may limit membership, officer positions, or participation in the organization to students who affirm that they support the organization’s goals and agree with its beliefs, so long as no student is excluded from membership, officer positions, or participation on the basis of his or her race, color, creed other than commitment to the beliefs of the organization, religion, national origin, disability, ancestry, age, sexual orientation, pregnancy, marital status or parental status, or, unless exempt under Title IX, sex.”</w:t>
      </w: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